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C4" w:rsidRDefault="00100C83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-146304</wp:posOffset>
            </wp:positionV>
            <wp:extent cx="1464031" cy="1675180"/>
            <wp:effectExtent l="19050" t="0" r="2819" b="0"/>
            <wp:wrapNone/>
            <wp:docPr id="6" name="Picture 6" descr="ตรา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อบต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31" cy="16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AC4" w:rsidRDefault="00577AC4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577AC4" w:rsidRDefault="00577AC4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100C83" w:rsidRDefault="00100C83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</w:p>
    <w:p w:rsidR="00816D95" w:rsidRDefault="00D42586" w:rsidP="00D425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การสร้างความโปร่งใส          ตามหลัก</w:t>
      </w:r>
      <w:proofErr w:type="spellStart"/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ธรรมาภิ</w:t>
      </w:r>
      <w:proofErr w:type="spellEnd"/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 xml:space="preserve">บาล </w:t>
      </w:r>
    </w:p>
    <w:p w:rsidR="00D42586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 xml:space="preserve">      </w:t>
      </w:r>
    </w:p>
    <w:p w:rsidR="00D42586" w:rsidRDefault="00D42586" w:rsidP="00D425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ของ</w:t>
      </w:r>
    </w:p>
    <w:p w:rsidR="00816D95" w:rsidRPr="001B68A8" w:rsidRDefault="00816D95" w:rsidP="00D42586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56"/>
          <w:cs/>
        </w:rPr>
      </w:pPr>
    </w:p>
    <w:p w:rsidR="003F1BEC" w:rsidRPr="001B68A8" w:rsidRDefault="00D42586" w:rsidP="00D4258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56"/>
        </w:rPr>
      </w:pP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องค์การบริหาร</w:t>
      </w:r>
      <w:r w:rsidR="001B68A8">
        <w:rPr>
          <w:rFonts w:ascii="TH SarabunPSK" w:hAnsi="TH SarabunPSK" w:cs="TH SarabunPSK" w:hint="cs"/>
          <w:b/>
          <w:bCs/>
          <w:sz w:val="48"/>
          <w:szCs w:val="56"/>
          <w:cs/>
        </w:rPr>
        <w:t xml:space="preserve">             </w:t>
      </w:r>
      <w:r w:rsidRPr="001B68A8">
        <w:rPr>
          <w:rFonts w:ascii="TH SarabunPSK" w:hAnsi="TH SarabunPSK" w:cs="TH SarabunPSK"/>
          <w:b/>
          <w:bCs/>
          <w:sz w:val="48"/>
          <w:szCs w:val="56"/>
          <w:cs/>
        </w:rPr>
        <w:t>ส่วนตำ</w:t>
      </w:r>
      <w:r w:rsidR="001B68A8">
        <w:rPr>
          <w:rFonts w:ascii="TH SarabunPSK" w:hAnsi="TH SarabunPSK" w:cs="TH SarabunPSK"/>
          <w:b/>
          <w:bCs/>
          <w:sz w:val="48"/>
          <w:szCs w:val="56"/>
          <w:cs/>
        </w:rPr>
        <w:t>บ</w:t>
      </w:r>
      <w:r w:rsidR="001B68A8">
        <w:rPr>
          <w:rFonts w:ascii="TH SarabunPSK" w:hAnsi="TH SarabunPSK" w:cs="TH SarabunPSK" w:hint="cs"/>
          <w:b/>
          <w:bCs/>
          <w:sz w:val="48"/>
          <w:szCs w:val="56"/>
          <w:cs/>
        </w:rPr>
        <w:t>ล</w:t>
      </w:r>
      <w:r w:rsidR="00100C83">
        <w:rPr>
          <w:rFonts w:ascii="TH SarabunPSK" w:hAnsi="TH SarabunPSK" w:cs="TH SarabunPSK" w:hint="cs"/>
          <w:b/>
          <w:bCs/>
          <w:sz w:val="48"/>
          <w:szCs w:val="56"/>
          <w:cs/>
        </w:rPr>
        <w:t>บ้านใหม่</w:t>
      </w: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Pr="00816D95" w:rsidRDefault="00D42586" w:rsidP="00D42586">
      <w:pPr>
        <w:spacing w:after="0" w:line="240" w:lineRule="auto"/>
        <w:jc w:val="center"/>
        <w:rPr>
          <w:b/>
          <w:bCs/>
          <w:sz w:val="40"/>
          <w:szCs w:val="48"/>
        </w:rPr>
      </w:pPr>
    </w:p>
    <w:p w:rsidR="00D42586" w:rsidRDefault="00177F3E" w:rsidP="00D42586">
      <w:pPr>
        <w:spacing w:after="0" w:line="240" w:lineRule="auto"/>
        <w:jc w:val="center"/>
        <w:rPr>
          <w:b/>
          <w:bCs/>
          <w:sz w:val="40"/>
          <w:szCs w:val="48"/>
        </w:rPr>
      </w:pPr>
      <w:r>
        <w:rPr>
          <w:b/>
          <w:bCs/>
          <w:noProof/>
          <w:sz w:val="40"/>
          <w:szCs w:val="4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5.7pt;margin-top:9.05pt;width:177.4pt;height:57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" fillcolor="white [3201]" strokeweight=".5pt">
            <v:textbox>
              <w:txbxContent>
                <w:p w:rsidR="00D42586" w:rsidRPr="001B68A8" w:rsidRDefault="00D42586" w:rsidP="00D425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การสร้างความโปร่งใส</w:t>
                  </w:r>
                </w:p>
                <w:p w:rsidR="00D42586" w:rsidRPr="001B68A8" w:rsidRDefault="00D42586" w:rsidP="00D4258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ตามหลัก</w:t>
                  </w:r>
                  <w:proofErr w:type="spellStart"/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ธรรมาภิ</w:t>
                  </w:r>
                  <w:proofErr w:type="spellEnd"/>
                  <w:r w:rsidRPr="001B68A8">
                    <w:rPr>
                      <w:rFonts w:ascii="TH SarabunPSK" w:hAnsi="TH SarabunPSK" w:cs="TH SarabunPSK"/>
                      <w:b/>
                      <w:bCs/>
                      <w:sz w:val="36"/>
                      <w:szCs w:val="44"/>
                      <w:cs/>
                    </w:rPr>
                    <w:t>บาล</w:t>
                  </w:r>
                </w:p>
              </w:txbxContent>
            </v:textbox>
          </v:shape>
        </w:pict>
      </w: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1B68A8" w:rsidRPr="001B68A8" w:rsidRDefault="001B68A8" w:rsidP="00D42586">
      <w:pPr>
        <w:spacing w:after="0" w:line="240" w:lineRule="auto"/>
        <w:jc w:val="center"/>
        <w:rPr>
          <w:rFonts w:cs="Cordia New"/>
          <w:b/>
          <w:bCs/>
          <w:sz w:val="40"/>
          <w:szCs w:val="48"/>
        </w:rPr>
      </w:pPr>
    </w:p>
    <w:p w:rsidR="00D42586" w:rsidRDefault="00D42586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816D95">
        <w:rPr>
          <w:rFonts w:ascii="TH SarabunPSK" w:hAnsi="TH SarabunPSK" w:cs="TH SarabunPSK"/>
          <w:b/>
          <w:bCs/>
          <w:sz w:val="36"/>
          <w:szCs w:val="36"/>
          <w:cs/>
        </w:rPr>
        <w:t>ความโปร่งใส (</w:t>
      </w:r>
      <w:r w:rsidRPr="00816D95">
        <w:rPr>
          <w:rFonts w:ascii="TH SarabunPSK" w:hAnsi="TH SarabunPSK" w:cs="TH SarabunPSK"/>
          <w:b/>
          <w:bCs/>
          <w:sz w:val="36"/>
          <w:szCs w:val="36"/>
        </w:rPr>
        <w:t>Transparency)</w:t>
      </w:r>
      <w:r w:rsidRPr="001B68A8">
        <w:rPr>
          <w:rFonts w:ascii="TH SarabunPSK" w:hAnsi="TH SarabunPSK" w:cs="TH SarabunPSK"/>
          <w:sz w:val="36"/>
          <w:szCs w:val="36"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หมายถึง 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การใด ๆ ของภาครัฐทั้งในระดับบุคคลและองค์กรที่ผู้อื่นสามารถมองเห็นได้ คาดเดาได้ และเข้าใจได้ ครอบคลุมถึงทุกการกระท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 การด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 xml:space="preserve">เนินงานทางธุรกิจ และงานสาธารณประโยชน์ต่าง ๆ </w:t>
      </w:r>
      <w:r w:rsidR="00816D95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เช่น การมีระบบงานและขั้นตอนการท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B68A8">
        <w:rPr>
          <w:rFonts w:ascii="TH SarabunPSK" w:hAnsi="TH SarabunPSK" w:cs="TH SarabunPSK"/>
          <w:sz w:val="36"/>
          <w:szCs w:val="36"/>
          <w:cs/>
        </w:rPr>
        <w:t>ที่ชัดเจน (ซึ่งจะดูได้จาก กฎระเบียบ หรือประกาศ) การมีหลักเกณฑ์ประเมินหรือการให้คุณให้โทษที่ชัดเจน การเปิดเผยข้อมูลข</w:t>
      </w:r>
      <w:r w:rsidR="00816D95">
        <w:rPr>
          <w:rFonts w:ascii="TH SarabunPSK" w:hAnsi="TH SarabunPSK" w:cs="TH SarabunPSK"/>
          <w:sz w:val="36"/>
          <w:szCs w:val="36"/>
          <w:cs/>
        </w:rPr>
        <w:t>่าวสารที่ถูกต้องอย่างตรงไปตรงมา</w:t>
      </w:r>
      <w:r w:rsidRPr="001B68A8">
        <w:rPr>
          <w:rFonts w:ascii="TH SarabunPSK" w:hAnsi="TH SarabunPSK" w:cs="TH SarabunPSK"/>
          <w:sz w:val="36"/>
          <w:szCs w:val="36"/>
          <w:cs/>
        </w:rPr>
        <w:t>ความโปร่งใสจึงเป็นเครื่องมือที่ส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 และช่วยป้องกันไม่ให้เกิดการทุจริต รวมทั้งน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ไปสู่การสร้างความไว้วางใจซึ่งกันและกันทั้ง</w:t>
      </w: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 xml:space="preserve">ระหว่างผู้ปฏิบัติร่วมกันในองค์กรเดียวกัน </w:t>
      </w:r>
      <w:r w:rsidR="001B68A8">
        <w:rPr>
          <w:rFonts w:ascii="TH SarabunPSK" w:hAnsi="TH SarabunPSK" w:cs="TH SarabunPSK" w:hint="cs"/>
          <w:sz w:val="36"/>
          <w:szCs w:val="36"/>
          <w:cs/>
        </w:rPr>
        <w:t xml:space="preserve">                   </w:t>
      </w:r>
      <w:r w:rsidRPr="001B68A8">
        <w:rPr>
          <w:rFonts w:ascii="TH SarabunPSK" w:hAnsi="TH SarabunPSK" w:cs="TH SarabunPSK"/>
          <w:sz w:val="36"/>
          <w:szCs w:val="36"/>
          <w:cs/>
        </w:rPr>
        <w:t>ระหว่างประชาชนต่อรัฐไปจนถึงระหว่างคนในชาติด้วยกัน ดังนั้น ทุกองค์กรไม่ว่าจะเป็นหน่วยงานภาครัฐหรือภาคเอกชนควรปรับปรุงกลไกการท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งานให้มีความโปร่งใส มีการเปิดเผยข้อมูลข่าวสารที่เป็นประโยชน์อย่างตรงไปตรงมาด้วยภาษาที่เข้าใจง่าย เพื่อประชาชนจะได้เข้าถึงข้อมูลข่าวสารได้โดยสะดวก และช่วยตรวจสอบความถูกต้องในการท</w:t>
      </w:r>
      <w:r w:rsidRPr="001B68A8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100C83" w:rsidRDefault="00100C83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87F2C" w:rsidRDefault="00987F2C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816D95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4445</wp:posOffset>
            </wp:positionV>
            <wp:extent cx="1447800" cy="1447800"/>
            <wp:effectExtent l="19050" t="0" r="0" b="0"/>
            <wp:wrapThrough wrapText="bothSides">
              <wp:wrapPolygon edited="0">
                <wp:start x="-284" y="0"/>
                <wp:lineTo x="-284" y="21316"/>
                <wp:lineTo x="21600" y="21316"/>
                <wp:lineTo x="21600" y="0"/>
                <wp:lineTo x="-284" y="0"/>
              </wp:wrapPolygon>
            </wp:wrapThrough>
            <wp:docPr id="1" name="Picture 6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77F3E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รูปภาพที่เกี่ยวข้อง" style="width:24.2pt;height:24.2pt"/>
        </w:pict>
      </w:r>
    </w:p>
    <w:p w:rsidR="001B68A8" w:rsidRDefault="001B68A8" w:rsidP="00100C83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16D95" w:rsidRDefault="00816D95" w:rsidP="00100C83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16D95" w:rsidRDefault="00816D95" w:rsidP="00100C83">
      <w:pPr>
        <w:spacing w:after="0" w:line="240" w:lineRule="auto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816D95" w:rsidRDefault="00816D95" w:rsidP="00100C83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77F3E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lastRenderedPageBreak/>
        <w:pict>
          <v:shape id="Text Box 2" o:spid="_x0000_s1027" type="#_x0000_t202" style="position:absolute;left:0;text-align:left;margin-left:-4.55pt;margin-top:7.75pt;width:191.8pt;height:60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" fillcolor="white [3201]" strokeweight=".5pt">
            <v:textbox>
              <w:txbxContent>
                <w:p w:rsidR="001B68A8" w:rsidRPr="001B68A8" w:rsidRDefault="001B68A8" w:rsidP="001B68A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</w:pPr>
                  <w:r w:rsidRPr="001B68A8"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  <w:cs/>
                    </w:rPr>
                    <w:t>ความโปร่งใสในการปฏิบัติงานขององค์การบริหารส่วน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ตำบล</w:t>
                  </w:r>
                  <w:r w:rsidR="00100C83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36"/>
                      <w:cs/>
                    </w:rPr>
                    <w:t>บ้านใหม่</w:t>
                  </w:r>
                </w:p>
              </w:txbxContent>
            </v:textbox>
          </v:shape>
        </w:pict>
      </w: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Default="001B68A8" w:rsidP="00D4258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6"/>
          <w:szCs w:val="36"/>
        </w:rPr>
      </w:pPr>
    </w:p>
    <w:p w:rsidR="001B68A8" w:rsidRP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B68A8">
        <w:rPr>
          <w:rFonts w:ascii="TH SarabunPSK" w:hAnsi="TH SarabunPSK" w:cs="TH SarabunPSK"/>
          <w:b/>
          <w:bCs/>
          <w:sz w:val="36"/>
          <w:szCs w:val="36"/>
          <w:cs/>
        </w:rPr>
        <w:t>การเผยแพร่ และการประชาสัมพันธ์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มีการเปิดเผยข้อมูลข่าวสารการประชุมสภาท้องถิ่น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มีการเปิดเผยข้อมูลแผนพัฒนาท้องถิ่น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มีการเปิดเผยข้อมูลการจัดหารายได้ และการจัดเก็บภาษีของท้องถิ่น</w:t>
      </w:r>
    </w:p>
    <w:p w:rsidR="001B68A8" w:rsidRPr="001B68A8" w:rsidRDefault="001B68A8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(4) มีการเปิดเผยข้อบัญญัติ</w:t>
      </w:r>
    </w:p>
    <w:p w:rsidR="001B68A8" w:rsidRDefault="00987F2C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861695</wp:posOffset>
            </wp:positionV>
            <wp:extent cx="2182495" cy="1221105"/>
            <wp:effectExtent l="19050" t="0" r="8255" b="0"/>
            <wp:wrapThrough wrapText="bothSides">
              <wp:wrapPolygon edited="0">
                <wp:start x="-189" y="0"/>
                <wp:lineTo x="-189" y="21229"/>
                <wp:lineTo x="21682" y="21229"/>
                <wp:lineTo x="21682" y="0"/>
                <wp:lineTo x="-189" y="0"/>
              </wp:wrapPolygon>
            </wp:wrapThrough>
            <wp:docPr id="9" name="Picture 9" descr="ผลการค้นหารูปภาพสำหรับ การ์ตูนน่าร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ผลการค้นหารูปภาพสำหรับ การ์ตูนน่ารั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8A8" w:rsidRPr="001B68A8">
        <w:rPr>
          <w:rFonts w:ascii="TH SarabunPSK" w:hAnsi="TH SarabunPSK" w:cs="TH SarabunPSK"/>
          <w:sz w:val="36"/>
          <w:szCs w:val="36"/>
          <w:cs/>
        </w:rPr>
        <w:t>(5) มีการเปิดเผยข้อมูลการจัดซื้อจัดจ้างของ องค์กรปกครองส่วนท้องถิ่น</w:t>
      </w:r>
    </w:p>
    <w:p w:rsidR="00F37C25" w:rsidRDefault="00F37C25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00C83" w:rsidRDefault="00100C83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00C83" w:rsidRDefault="00100C83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00C83" w:rsidRPr="001B68A8" w:rsidRDefault="00100C83" w:rsidP="001B68A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การประเมินผลและการตรวจสอบ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มีการแต่งตั้งตัวแทนประชาคมเป็นคณะกรรมการด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เนินการจัดซื้อจัดจ้างในชุดต่างๆ เช่น คณะกรรมการเปิดซองสอบราคา คณะกรรมการรับและเปิดซองประกวดราคา คณะกรรมการตรวจการจ้าง เป็นต้น</w:t>
      </w:r>
    </w:p>
    <w:p w:rsidR="00F37C25" w:rsidRPr="00987F2C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มีการจัดตั้งระบบควบคุมภายใน องค์กรปกครองส่วนท้องถิ่น</w:t>
      </w:r>
    </w:p>
    <w:p w:rsid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(3) มีการเปิดโอกาสให้ประชาชน กลุ่ม องค์กรชุมชนติดตามประเมินผล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t>การด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เนินกิจกรรม/โครงการขององค์กรปกครองส่วนท้องถิ่น</w:t>
      </w:r>
    </w:p>
    <w:p w:rsidR="00F37C25" w:rsidRPr="00987F2C" w:rsidRDefault="00F37C25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การบริหารกิจการองค์กรปกครองส่วนท้องถิ่น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(1) มีการเปิดช่องทางให้ประชาชนแจ้งข่าวการทุจริต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มีการประกาศเจตนารมณ์ไม่</w:t>
      </w:r>
    </w:p>
    <w:p w:rsidR="00F37C25" w:rsidRPr="001B68A8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1B68A8">
        <w:rPr>
          <w:rFonts w:ascii="TH SarabunPSK" w:hAnsi="TH SarabunPSK" w:cs="TH SarabunPSK"/>
          <w:sz w:val="36"/>
          <w:szCs w:val="36"/>
          <w:cs/>
        </w:rPr>
        <w:t>คอร์รัป</w:t>
      </w:r>
      <w:proofErr w:type="spellEnd"/>
      <w:r w:rsidRPr="001B68A8">
        <w:rPr>
          <w:rFonts w:ascii="TH SarabunPSK" w:hAnsi="TH SarabunPSK" w:cs="TH SarabunPSK"/>
          <w:sz w:val="36"/>
          <w:szCs w:val="36"/>
          <w:cs/>
        </w:rPr>
        <w:t>ชัน</w:t>
      </w:r>
    </w:p>
    <w:p w:rsidR="001B68A8" w:rsidRPr="00F37C25" w:rsidRDefault="001B68A8" w:rsidP="001B68A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37C25">
        <w:rPr>
          <w:rFonts w:ascii="TH SarabunPSK" w:hAnsi="TH SarabunPSK" w:cs="TH SarabunPSK"/>
          <w:b/>
          <w:bCs/>
          <w:sz w:val="36"/>
          <w:szCs w:val="36"/>
          <w:cs/>
        </w:rPr>
        <w:t>สภาท้องถิ่น</w:t>
      </w:r>
    </w:p>
    <w:p w:rsidR="001B68A8" w:rsidRPr="001B68A8" w:rsidRDefault="001B68A8" w:rsidP="00F37C2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lastRenderedPageBreak/>
        <w:t>(1) มีการเปิดโอกาสให้ประชาชน</w:t>
      </w:r>
      <w:r w:rsidR="00F37C25">
        <w:rPr>
          <w:rFonts w:ascii="TH SarabunPSK" w:hAnsi="TH SarabunPSK" w:cs="TH SarabunPSK" w:hint="cs"/>
          <w:sz w:val="36"/>
          <w:szCs w:val="36"/>
          <w:cs/>
        </w:rPr>
        <w:t xml:space="preserve">        </w:t>
      </w:r>
      <w:r w:rsidRPr="001B68A8">
        <w:rPr>
          <w:rFonts w:ascii="TH SarabunPSK" w:hAnsi="TH SarabunPSK" w:cs="TH SarabunPSK"/>
          <w:sz w:val="36"/>
          <w:szCs w:val="36"/>
          <w:cs/>
        </w:rPr>
        <w:t>เข้าฟังการประชุมสภาท้องถิ่น เช่น มีการจัดเตรียมสถานที่ส</w:t>
      </w:r>
      <w:r w:rsidR="00F37C25">
        <w:rPr>
          <w:rFonts w:ascii="TH SarabunPSK" w:hAnsi="TH SarabunPSK" w:cs="TH SarabunPSK" w:hint="cs"/>
          <w:sz w:val="36"/>
          <w:szCs w:val="36"/>
          <w:cs/>
        </w:rPr>
        <w:t>ำ</w:t>
      </w:r>
      <w:r w:rsidRPr="001B68A8">
        <w:rPr>
          <w:rFonts w:ascii="TH SarabunPSK" w:hAnsi="TH SarabunPSK" w:cs="TH SarabunPSK"/>
          <w:sz w:val="36"/>
          <w:szCs w:val="36"/>
          <w:cs/>
        </w:rPr>
        <w:t>หรับประชาชนนั่งฟังการประชุมสภาท้องถิ่น</w:t>
      </w:r>
    </w:p>
    <w:p w:rsidR="00066C14" w:rsidRDefault="001B68A8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1B68A8">
        <w:rPr>
          <w:rFonts w:ascii="TH SarabunPSK" w:hAnsi="TH SarabunPSK" w:cs="TH SarabunPSK"/>
          <w:sz w:val="36"/>
          <w:szCs w:val="36"/>
          <w:cs/>
        </w:rPr>
        <w:t>(2) มีการเผยแพร่รายงานการประชุมสภาท้องถิ่น</w:t>
      </w: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525145</wp:posOffset>
            </wp:positionH>
            <wp:positionV relativeFrom="paragraph">
              <wp:posOffset>46990</wp:posOffset>
            </wp:positionV>
            <wp:extent cx="1985010" cy="1850390"/>
            <wp:effectExtent l="19050" t="0" r="0" b="0"/>
            <wp:wrapNone/>
            <wp:docPr id="12" name="Picture 12" descr="ผลการค้นหารูปภาพสำหรับ การ์ตูนน่ารั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ผลการค้นหารูปภาพสำหรับ การ์ตูนน่ารั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18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816D95" w:rsidRDefault="00816D95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066C14" w:rsidRPr="00100C83" w:rsidRDefault="00066C14" w:rsidP="00066C1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4396"/>
      </w:tblGrid>
      <w:tr w:rsidR="00066C14" w:rsidTr="00066C14">
        <w:tc>
          <w:tcPr>
            <w:tcW w:w="4396" w:type="dxa"/>
          </w:tcPr>
          <w:p w:rsidR="00066C14" w:rsidRDefault="00066C14" w:rsidP="00577A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องค์การบริหารส่วนตำบลบ้านใหม่</w:t>
            </w:r>
          </w:p>
          <w:p w:rsidR="00066C14" w:rsidRDefault="00066C14" w:rsidP="00577A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สำนักงานปลัด</w:t>
            </w:r>
          </w:p>
          <w:p w:rsidR="00066C14" w:rsidRDefault="00066C14" w:rsidP="00577A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โทรศัพท์/โทรสาร 075-466-231</w:t>
            </w:r>
          </w:p>
          <w:p w:rsidR="00066C14" w:rsidRDefault="00066C14" w:rsidP="00577AC4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www.abtbanmai.go.th</w:t>
            </w:r>
          </w:p>
        </w:tc>
      </w:tr>
    </w:tbl>
    <w:p w:rsidR="00577AC4" w:rsidRDefault="00577AC4" w:rsidP="00577A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577AC4" w:rsidSect="00816D95">
      <w:pgSz w:w="16838" w:h="11906" w:orient="landscape"/>
      <w:pgMar w:top="1418" w:right="1134" w:bottom="1418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42586"/>
    <w:rsid w:val="00066C14"/>
    <w:rsid w:val="00100C83"/>
    <w:rsid w:val="00177F3E"/>
    <w:rsid w:val="001B68A8"/>
    <w:rsid w:val="002A4776"/>
    <w:rsid w:val="002C65EC"/>
    <w:rsid w:val="003E2BB6"/>
    <w:rsid w:val="003F1BEC"/>
    <w:rsid w:val="00570014"/>
    <w:rsid w:val="00577AC4"/>
    <w:rsid w:val="00792820"/>
    <w:rsid w:val="00816D95"/>
    <w:rsid w:val="00987F2C"/>
    <w:rsid w:val="00D42586"/>
    <w:rsid w:val="00EE0B1F"/>
    <w:rsid w:val="00F3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66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A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7A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NEXT Speed</cp:lastModifiedBy>
  <cp:revision>5</cp:revision>
  <cp:lastPrinted>2018-05-23T10:44:00Z</cp:lastPrinted>
  <dcterms:created xsi:type="dcterms:W3CDTF">2018-05-14T15:14:00Z</dcterms:created>
  <dcterms:modified xsi:type="dcterms:W3CDTF">2018-05-23T10:45:00Z</dcterms:modified>
</cp:coreProperties>
</file>