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34" w:type="dxa"/>
        <w:tblLayout w:type="fixed"/>
        <w:tblLook w:val="0000" w:firstRow="0" w:lastRow="0" w:firstColumn="0" w:lastColumn="0" w:noHBand="0" w:noVBand="0"/>
      </w:tblPr>
      <w:tblGrid>
        <w:gridCol w:w="851"/>
        <w:gridCol w:w="425"/>
        <w:gridCol w:w="567"/>
        <w:gridCol w:w="2410"/>
        <w:gridCol w:w="851"/>
        <w:gridCol w:w="4252"/>
      </w:tblGrid>
      <w:tr w:rsidR="00C10FE8" w:rsidRPr="007619D6" w:rsidTr="00A51412">
        <w:trPr>
          <w:cantSplit/>
          <w:trHeight w:val="1128"/>
        </w:trPr>
        <w:tc>
          <w:tcPr>
            <w:tcW w:w="1276" w:type="dxa"/>
            <w:gridSpan w:val="2"/>
          </w:tcPr>
          <w:p w:rsidR="00C10FE8" w:rsidRPr="007619D6" w:rsidRDefault="00C10FE8" w:rsidP="00A51412">
            <w:pPr>
              <w:pStyle w:val="Division"/>
              <w:rPr>
                <w:rFonts w:ascii="TH SarabunPSK" w:eastAsia="Cordia New" w:hAnsi="TH SarabunPSK" w:cs="TH SarabunPSK"/>
              </w:rPr>
            </w:pPr>
            <w:r>
              <w:rPr>
                <w:rFonts w:ascii="TH SarabunPSK" w:eastAsia="Cordia New" w:hAnsi="TH SarabunPSK" w:cs="TH SarabunPSK"/>
                <w:noProof/>
              </w:rPr>
              <w:drawing>
                <wp:inline distT="0" distB="0" distL="0" distR="0" wp14:anchorId="37E36C02" wp14:editId="2AB368A3">
                  <wp:extent cx="619125" cy="695325"/>
                  <wp:effectExtent l="19050" t="0" r="9525" b="0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80" w:type="dxa"/>
            <w:gridSpan w:val="4"/>
          </w:tcPr>
          <w:p w:rsidR="00C10FE8" w:rsidRPr="007619D6" w:rsidRDefault="00C10FE8" w:rsidP="00A51412">
            <w:pPr>
              <w:pStyle w:val="1"/>
              <w:jc w:val="left"/>
              <w:rPr>
                <w:rFonts w:ascii="TH SarabunPSK" w:hAnsi="TH SarabunPSK" w:cs="TH SarabunPSK"/>
              </w:rPr>
            </w:pPr>
            <w:r w:rsidRPr="007619D6">
              <w:rPr>
                <w:rFonts w:ascii="TH SarabunPSK" w:hAnsi="TH SarabunPSK" w:cs="TH SarabunPSK"/>
              </w:rPr>
              <w:t xml:space="preserve">             </w:t>
            </w:r>
            <w:r w:rsidRPr="007619D6">
              <w:rPr>
                <w:rFonts w:ascii="TH SarabunPSK" w:hAnsi="TH SarabunPSK" w:cs="TH SarabunPSK"/>
                <w:cs/>
              </w:rPr>
              <w:t>บันทึกข้อความ</w:t>
            </w:r>
          </w:p>
        </w:tc>
      </w:tr>
      <w:tr w:rsidR="00C10FE8" w:rsidRPr="007619D6" w:rsidTr="00A51412">
        <w:trPr>
          <w:cantSplit/>
        </w:trPr>
        <w:tc>
          <w:tcPr>
            <w:tcW w:w="9356" w:type="dxa"/>
            <w:gridSpan w:val="6"/>
          </w:tcPr>
          <w:p w:rsidR="00C10FE8" w:rsidRPr="007619D6" w:rsidRDefault="00C10FE8" w:rsidP="00A5141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C10FE8" w:rsidRPr="007619D6" w:rsidTr="00A51412">
        <w:trPr>
          <w:cantSplit/>
        </w:trPr>
        <w:tc>
          <w:tcPr>
            <w:tcW w:w="1843" w:type="dxa"/>
            <w:gridSpan w:val="3"/>
          </w:tcPr>
          <w:p w:rsidR="00C10FE8" w:rsidRPr="007619D6" w:rsidRDefault="00C10FE8" w:rsidP="00A51412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7619D6">
              <w:rPr>
                <w:rFonts w:ascii="TH SarabunPSK" w:hAnsi="TH SarabunPSK" w:cs="TH SarabunPSK"/>
                <w:kern w:val="48"/>
                <w:cs/>
              </w:rPr>
              <w:t>ส่วนราชการ</w:t>
            </w:r>
          </w:p>
        </w:tc>
        <w:tc>
          <w:tcPr>
            <w:tcW w:w="7513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E8" w:rsidRPr="007619D6" w:rsidRDefault="00C10FE8" w:rsidP="00A51412">
            <w:pPr>
              <w:pStyle w:val="Division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สำนักงานปลัด</w:t>
            </w:r>
            <w:r w:rsidRPr="007619D6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องค์การบริหารส่วนตำบลบ้านใหม่</w:t>
            </w:r>
          </w:p>
        </w:tc>
      </w:tr>
      <w:tr w:rsidR="00C10FE8" w:rsidRPr="007619D6" w:rsidTr="00A51412">
        <w:trPr>
          <w:cantSplit/>
        </w:trPr>
        <w:tc>
          <w:tcPr>
            <w:tcW w:w="9356" w:type="dxa"/>
            <w:gridSpan w:val="6"/>
          </w:tcPr>
          <w:p w:rsidR="00C10FE8" w:rsidRPr="007619D6" w:rsidRDefault="00C10FE8" w:rsidP="00A5141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C10FE8" w:rsidRPr="007619D6" w:rsidTr="00A51412">
        <w:trPr>
          <w:cantSplit/>
        </w:trPr>
        <w:tc>
          <w:tcPr>
            <w:tcW w:w="851" w:type="dxa"/>
          </w:tcPr>
          <w:p w:rsidR="00C10FE8" w:rsidRPr="007619D6" w:rsidRDefault="00C10FE8" w:rsidP="00A51412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7619D6">
              <w:rPr>
                <w:rFonts w:ascii="TH SarabunPSK" w:hAnsi="TH SarabunPSK" w:cs="TH SarabunPSK"/>
                <w:kern w:val="48"/>
              </w:rPr>
              <w:t xml:space="preserve"> </w:t>
            </w:r>
            <w:r w:rsidRPr="007619D6">
              <w:rPr>
                <w:rFonts w:ascii="TH SarabunPSK" w:hAnsi="TH SarabunPSK" w:cs="TH SarabunPSK"/>
                <w:kern w:val="48"/>
                <w:cs/>
              </w:rPr>
              <w:t>ที่</w:t>
            </w:r>
          </w:p>
        </w:tc>
        <w:tc>
          <w:tcPr>
            <w:tcW w:w="340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E8" w:rsidRPr="007619D6" w:rsidRDefault="00C10FE8" w:rsidP="00A51412">
            <w:pPr>
              <w:pStyle w:val="Number"/>
              <w:rPr>
                <w:rFonts w:ascii="TH SarabunPSK" w:hAnsi="TH SarabunPSK" w:cs="TH SarabunPSK"/>
                <w:u w:val="none"/>
              </w:rPr>
            </w:pPr>
            <w:r w:rsidRPr="007619D6">
              <w:rPr>
                <w:rFonts w:ascii="TH SarabunPSK" w:hAnsi="TH SarabunPSK" w:cs="TH SarabunPSK"/>
                <w:u w:val="none"/>
              </w:rPr>
              <w:t xml:space="preserve">               -</w:t>
            </w:r>
          </w:p>
        </w:tc>
        <w:tc>
          <w:tcPr>
            <w:tcW w:w="851" w:type="dxa"/>
          </w:tcPr>
          <w:p w:rsidR="00C10FE8" w:rsidRPr="007619D6" w:rsidRDefault="00C10FE8" w:rsidP="00A51412">
            <w:pPr>
              <w:pStyle w:val="2"/>
              <w:rPr>
                <w:rFonts w:ascii="TH SarabunPSK" w:hAnsi="TH SarabunPSK" w:cs="TH SarabunPSK"/>
              </w:rPr>
            </w:pPr>
            <w:r w:rsidRPr="007619D6">
              <w:rPr>
                <w:rFonts w:ascii="TH SarabunPSK" w:hAnsi="TH SarabunPSK" w:cs="TH SarabunPSK"/>
                <w:cs/>
              </w:rPr>
              <w:t>วันที่</w:t>
            </w:r>
          </w:p>
        </w:tc>
        <w:tc>
          <w:tcPr>
            <w:tcW w:w="4252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E8" w:rsidRPr="007619D6" w:rsidRDefault="00C10FE8" w:rsidP="00A51412">
            <w:pPr>
              <w:pStyle w:val="a3"/>
              <w:rPr>
                <w:rFonts w:ascii="TH SarabunPSK" w:hAnsi="TH SarabunPSK" w:cs="TH SarabunPSK"/>
                <w:u w:val="none"/>
              </w:rPr>
            </w:pPr>
            <w:r w:rsidRPr="007619D6">
              <w:rPr>
                <w:rFonts w:ascii="TH SarabunPSK" w:hAnsi="TH SarabunPSK" w:cs="TH SarabunPSK"/>
                <w:u w:val="none"/>
                <w:cs/>
              </w:rPr>
              <w:t xml:space="preserve">   </w:t>
            </w:r>
            <w:r>
              <w:rPr>
                <w:rFonts w:ascii="TH SarabunPSK" w:hAnsi="TH SarabunPSK" w:cs="TH SarabunPSK" w:hint="cs"/>
                <w:u w:val="none"/>
                <w:cs/>
              </w:rPr>
              <w:t>๒๘</w:t>
            </w:r>
            <w:r w:rsidRPr="007619D6">
              <w:rPr>
                <w:rFonts w:ascii="TH SarabunPSK" w:hAnsi="TH SarabunPSK" w:cs="TH SarabunPSK"/>
                <w:u w:val="none"/>
                <w:cs/>
              </w:rPr>
              <w:t xml:space="preserve">  </w:t>
            </w:r>
            <w:r>
              <w:rPr>
                <w:rFonts w:ascii="TH SarabunPSK" w:hAnsi="TH SarabunPSK" w:cs="TH SarabunPSK" w:hint="cs"/>
                <w:u w:val="none"/>
                <w:cs/>
              </w:rPr>
              <w:t>ตุลาคม</w:t>
            </w:r>
            <w:r w:rsidRPr="007619D6">
              <w:rPr>
                <w:rFonts w:ascii="TH SarabunPSK" w:hAnsi="TH SarabunPSK" w:cs="TH SarabunPSK"/>
                <w:u w:val="none"/>
              </w:rPr>
              <w:t xml:space="preserve">  </w:t>
            </w:r>
            <w:r w:rsidRPr="007619D6">
              <w:rPr>
                <w:rFonts w:ascii="TH SarabunPSK" w:hAnsi="TH SarabunPSK" w:cs="TH SarabunPSK"/>
                <w:u w:val="none"/>
                <w:cs/>
              </w:rPr>
              <w:t>๒๕</w:t>
            </w:r>
            <w:r>
              <w:rPr>
                <w:rFonts w:ascii="TH SarabunPSK" w:hAnsi="TH SarabunPSK" w:cs="TH SarabunPSK" w:hint="cs"/>
                <w:u w:val="none"/>
                <w:cs/>
              </w:rPr>
              <w:t>๖๓</w:t>
            </w:r>
          </w:p>
        </w:tc>
      </w:tr>
      <w:tr w:rsidR="00C10FE8" w:rsidRPr="007619D6" w:rsidTr="00A51412">
        <w:trPr>
          <w:cantSplit/>
        </w:trPr>
        <w:tc>
          <w:tcPr>
            <w:tcW w:w="9356" w:type="dxa"/>
            <w:gridSpan w:val="6"/>
          </w:tcPr>
          <w:p w:rsidR="00C10FE8" w:rsidRPr="007619D6" w:rsidRDefault="00C10FE8" w:rsidP="00A51412">
            <w:pPr>
              <w:rPr>
                <w:rFonts w:ascii="TH SarabunPSK" w:hAnsi="TH SarabunPSK" w:cs="TH SarabunPSK"/>
                <w:sz w:val="12"/>
                <w:szCs w:val="12"/>
              </w:rPr>
            </w:pPr>
          </w:p>
        </w:tc>
      </w:tr>
      <w:tr w:rsidR="00C10FE8" w:rsidRPr="007619D6" w:rsidTr="00A51412">
        <w:trPr>
          <w:cantSplit/>
        </w:trPr>
        <w:tc>
          <w:tcPr>
            <w:tcW w:w="851" w:type="dxa"/>
          </w:tcPr>
          <w:p w:rsidR="00C10FE8" w:rsidRPr="007619D6" w:rsidRDefault="00C10FE8" w:rsidP="00A51412">
            <w:pPr>
              <w:pStyle w:val="2"/>
              <w:rPr>
                <w:rFonts w:ascii="TH SarabunPSK" w:hAnsi="TH SarabunPSK" w:cs="TH SarabunPSK"/>
                <w:kern w:val="48"/>
              </w:rPr>
            </w:pPr>
            <w:r w:rsidRPr="007619D6">
              <w:rPr>
                <w:rFonts w:ascii="TH SarabunPSK" w:hAnsi="TH SarabunPSK" w:cs="TH SarabunPSK"/>
                <w:kern w:val="48"/>
                <w:cs/>
              </w:rPr>
              <w:t>เรื่อง</w:t>
            </w:r>
          </w:p>
        </w:tc>
        <w:tc>
          <w:tcPr>
            <w:tcW w:w="8505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C10FE8" w:rsidRPr="007619D6" w:rsidRDefault="00C10FE8" w:rsidP="00A51412">
            <w:pPr>
              <w:pStyle w:val="About"/>
              <w:rPr>
                <w:rFonts w:ascii="TH SarabunPSK" w:hAnsi="TH SarabunPSK" w:cs="TH SarabunPSK"/>
                <w:u w:val="none"/>
                <w:cs/>
              </w:rPr>
            </w:pPr>
            <w:r>
              <w:rPr>
                <w:rFonts w:ascii="TH SarabunPSK" w:hAnsi="TH SarabunPSK" w:cs="TH SarabunPSK"/>
                <w:noProof/>
                <w:u w:val="non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-66675</wp:posOffset>
                      </wp:positionH>
                      <wp:positionV relativeFrom="paragraph">
                        <wp:posOffset>194310</wp:posOffset>
                      </wp:positionV>
                      <wp:extent cx="5372100" cy="38100"/>
                      <wp:effectExtent l="9525" t="9525" r="9525" b="9525"/>
                      <wp:wrapNone/>
                      <wp:docPr id="1" name="ลูกศรเชื่อมต่อแบบตรง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372100" cy="381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9F14F5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ลูกศรเชื่อมต่อแบบตรง 1" o:spid="_x0000_s1026" type="#_x0000_t32" style="position:absolute;margin-left:-5.25pt;margin-top:15.3pt;width:423pt;height:3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"/>
                  </w:pict>
                </mc:Fallback>
              </mc:AlternateContent>
            </w:r>
            <w:r w:rsidRPr="004F2948">
              <w:rPr>
                <w:rFonts w:ascii="TH SarabunPSK" w:hAnsi="TH SarabunPSK" w:cs="TH SarabunPSK" w:hint="cs"/>
                <w:u w:val="none"/>
                <w:cs/>
              </w:rPr>
              <w:t>รายงานผลการติดตามประเมินผลการนำแผนปฏิบัติการป้องกันการทุจริตไปสู่การปฏิบัติ</w:t>
            </w:r>
            <w:r>
              <w:rPr>
                <w:rFonts w:ascii="TH SarabunPSK" w:hAnsi="TH SarabunPSK" w:cs="TH SarabunPSK" w:hint="cs"/>
                <w:u w:val="none"/>
                <w:cs/>
              </w:rPr>
              <w:t xml:space="preserve"> ปีงบประมาณ พ.ศ.๒๕๖๓ รอบ ๑๒ เดือน</w:t>
            </w:r>
          </w:p>
        </w:tc>
      </w:tr>
      <w:tr w:rsidR="00C10FE8" w:rsidRPr="007619D6" w:rsidTr="00A51412">
        <w:trPr>
          <w:cantSplit/>
        </w:trPr>
        <w:tc>
          <w:tcPr>
            <w:tcW w:w="9356" w:type="dxa"/>
            <w:gridSpan w:val="6"/>
          </w:tcPr>
          <w:p w:rsidR="00C10FE8" w:rsidRPr="007619D6" w:rsidRDefault="00C10FE8" w:rsidP="00A51412">
            <w:pPr>
              <w:rPr>
                <w:rFonts w:ascii="TH SarabunPSK" w:hAnsi="TH SarabunPSK" w:cs="TH SarabunPSK"/>
                <w:sz w:val="16"/>
                <w:szCs w:val="16"/>
              </w:rPr>
            </w:pPr>
          </w:p>
        </w:tc>
      </w:tr>
      <w:tr w:rsidR="00C10FE8" w:rsidRPr="007619D6" w:rsidTr="00A51412">
        <w:trPr>
          <w:cantSplit/>
          <w:trHeight w:val="773"/>
        </w:trPr>
        <w:tc>
          <w:tcPr>
            <w:tcW w:w="851" w:type="dxa"/>
          </w:tcPr>
          <w:p w:rsidR="00C10FE8" w:rsidRPr="007619D6" w:rsidRDefault="00C10FE8" w:rsidP="00A51412">
            <w:pPr>
              <w:pStyle w:val="3"/>
              <w:rPr>
                <w:rFonts w:ascii="TH SarabunPSK" w:hAnsi="TH SarabunPSK" w:cs="TH SarabunPSK"/>
              </w:rPr>
            </w:pPr>
            <w:r w:rsidRPr="007619D6">
              <w:rPr>
                <w:rFonts w:ascii="TH SarabunPSK" w:hAnsi="TH SarabunPSK" w:cs="TH SarabunPSK"/>
                <w:cs/>
              </w:rPr>
              <w:t>เรียน</w:t>
            </w:r>
          </w:p>
        </w:tc>
        <w:tc>
          <w:tcPr>
            <w:tcW w:w="8505" w:type="dxa"/>
            <w:gridSpan w:val="5"/>
          </w:tcPr>
          <w:p w:rsidR="00C10FE8" w:rsidRPr="009E7ACF" w:rsidRDefault="00C10FE8" w:rsidP="00A51412">
            <w:pPr>
              <w:pStyle w:val="To"/>
              <w:spacing w:after="12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7619D6">
              <w:rPr>
                <w:rFonts w:ascii="TH SarabunPSK" w:hAnsi="TH SarabunPSK" w:cs="TH SarabunPSK"/>
                <w:sz w:val="32"/>
                <w:szCs w:val="32"/>
                <w:cs/>
              </w:rPr>
              <w:t>นายกองค์การบริหารส่วนตำบลบ้านใหม่</w:t>
            </w:r>
          </w:p>
        </w:tc>
      </w:tr>
    </w:tbl>
    <w:p w:rsidR="00C10FE8" w:rsidRPr="007619D6" w:rsidRDefault="00C10FE8" w:rsidP="00C10FE8">
      <w:pPr>
        <w:pStyle w:val="To"/>
        <w:spacing w:after="12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7619D6">
        <w:rPr>
          <w:rFonts w:ascii="TH SarabunPSK" w:hAnsi="TH SarabunPSK" w:cs="TH SarabunPSK"/>
          <w:sz w:val="32"/>
          <w:szCs w:val="32"/>
          <w:cs/>
        </w:rPr>
        <w:t xml:space="preserve">          </w:t>
      </w:r>
      <w:r w:rsidRPr="007619D6">
        <w:rPr>
          <w:rFonts w:ascii="TH SarabunPSK" w:hAnsi="TH SarabunPSK" w:cs="TH SarabunPSK"/>
          <w:sz w:val="32"/>
          <w:szCs w:val="32"/>
          <w:cs/>
        </w:rPr>
        <w:tab/>
        <w:t xml:space="preserve">ตามที่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หนังสือสำนักงาน ป.ป.ช. ที่ 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ปช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 ๐๐๐๔/ว๐๐๘๓ ลงวันที่ ๓ พฤศจิกายน ๒๕๖๐ เรื่องการติดตามประเมินผลการนำแผนปฏิบัติการป้องกันการทุจริตไปสู่การปฏิบัติ สำนักงาน ป.ป.ช.ขอทราบความคืบหน้าในการดำเนินงานตามแผนปฏิบัติการป้องกันการทุจริต โดยให้บันทึกข้อมูลรายงานผลการดำเนินงานใน รอบ ๖ เดือน ในเดือนเมษายน และรอบ ๑๒ เดือน ในเดือน ตุลาคม ให้สำนักงาน ป.ป.ช. ทราบ ทางระบบรายงานและติดตามผลการดำเนินงานตามแผนปฏิบัติการป้องกันการทุจริตขององค์กรปกครองส่วนท้องถิ่น       (</w:t>
      </w:r>
      <w:r>
        <w:rPr>
          <w:rFonts w:ascii="TH SarabunPSK" w:hAnsi="TH SarabunPSK" w:cs="TH SarabunPSK"/>
          <w:sz w:val="32"/>
          <w:szCs w:val="32"/>
        </w:rPr>
        <w:t>E-</w:t>
      </w:r>
      <w:proofErr w:type="spellStart"/>
      <w:r>
        <w:rPr>
          <w:rFonts w:ascii="TH SarabunPSK" w:hAnsi="TH SarabunPSK" w:cs="TH SarabunPSK"/>
          <w:sz w:val="32"/>
          <w:szCs w:val="32"/>
        </w:rPr>
        <w:t>PlanNACC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 xml:space="preserve">) ทางเว็บไซต์สำนักงาน ป.ป.ช. </w:t>
      </w:r>
      <w:r>
        <w:rPr>
          <w:rFonts w:ascii="TH SarabunPSK" w:hAnsi="TH SarabunPSK" w:cs="TH SarabunPSK"/>
          <w:sz w:val="32"/>
          <w:szCs w:val="32"/>
        </w:rPr>
        <w:t>WWW.nacc.go.th</w:t>
      </w:r>
      <w:r w:rsidRPr="007619D6">
        <w:rPr>
          <w:rFonts w:ascii="TH SarabunPSK" w:hAnsi="TH SarabunPSK" w:cs="TH SarabunPSK"/>
          <w:sz w:val="32"/>
          <w:szCs w:val="32"/>
          <w:cs/>
        </w:rPr>
        <w:t xml:space="preserve">  นั้น</w:t>
      </w:r>
    </w:p>
    <w:p w:rsidR="00C10FE8" w:rsidRPr="006C181F" w:rsidRDefault="00C10FE8" w:rsidP="00C10FE8">
      <w:pPr>
        <w:pStyle w:val="To"/>
        <w:spacing w:after="120"/>
        <w:jc w:val="thaiDistribute"/>
        <w:rPr>
          <w:rFonts w:ascii="TH SarabunPSK" w:hAnsi="TH SarabunPSK" w:cs="TH SarabunPSK"/>
          <w:sz w:val="32"/>
          <w:szCs w:val="32"/>
        </w:rPr>
      </w:pPr>
      <w:r w:rsidRPr="007619D6">
        <w:rPr>
          <w:rFonts w:ascii="TH SarabunPSK" w:hAnsi="TH SarabunPSK" w:cs="TH SarabunPSK"/>
          <w:sz w:val="32"/>
          <w:szCs w:val="32"/>
          <w:cs/>
        </w:rPr>
        <w:tab/>
      </w:r>
      <w:r w:rsidRPr="007619D6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บัดนี้ การบันทึกข้อมูลรายงานผลการดำเนินงานในปีงบประมาณ พ.ศ. ๒๕๖๓ รอบ ๑๒ เดือน ได้ดำเนินการบันทึกข้อมูลการดำเนินงานตามแผนปฏิบัติการป้องกันการทุจริตแล้วเสร็จ รายละเอียดปรากฎตามเอกสารที่แนบมาพร้อมนี้</w:t>
      </w:r>
    </w:p>
    <w:p w:rsidR="00C10FE8" w:rsidRDefault="00C10FE8" w:rsidP="00C10FE8">
      <w:pPr>
        <w:pStyle w:val="To"/>
        <w:spacing w:after="120"/>
        <w:ind w:left="1440" w:firstLine="720"/>
        <w:rPr>
          <w:rFonts w:ascii="TH SarabunPSK" w:hAnsi="TH SarabunPSK" w:cs="TH SarabunPSK"/>
          <w:sz w:val="32"/>
          <w:szCs w:val="32"/>
        </w:rPr>
      </w:pPr>
      <w:r w:rsidRPr="007619D6">
        <w:rPr>
          <w:rFonts w:ascii="TH SarabunPSK" w:hAnsi="TH SarabunPSK" w:cs="TH SarabunPSK"/>
          <w:sz w:val="32"/>
          <w:szCs w:val="32"/>
          <w:cs/>
        </w:rPr>
        <w:t>จึงเรียนมาเพื่อโปรดทราบ</w:t>
      </w:r>
    </w:p>
    <w:p w:rsidR="00C10FE8" w:rsidRPr="007619D6" w:rsidRDefault="00C10FE8" w:rsidP="00C10FE8">
      <w:pPr>
        <w:pStyle w:val="To"/>
        <w:spacing w:after="120"/>
        <w:ind w:left="1440" w:firstLine="720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ช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เนต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ตี  เดวัง</w:t>
      </w:r>
    </w:p>
    <w:p w:rsidR="00C10FE8" w:rsidRPr="007619D6" w:rsidRDefault="00C10FE8" w:rsidP="00C10FE8">
      <w:pPr>
        <w:rPr>
          <w:rFonts w:ascii="TH SarabunPSK" w:eastAsia="Times New Roman" w:hAnsi="TH SarabunPSK" w:cs="TH SarabunPSK"/>
          <w:sz w:val="32"/>
          <w:szCs w:val="32"/>
        </w:rPr>
      </w:pP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 xml:space="preserve">   </w:t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 xml:space="preserve"> (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นางสาวช</w:t>
      </w:r>
      <w:proofErr w:type="spellStart"/>
      <w:r>
        <w:rPr>
          <w:rFonts w:ascii="TH SarabunPSK" w:eastAsia="Times New Roman" w:hAnsi="TH SarabunPSK" w:cs="TH SarabunPSK" w:hint="cs"/>
          <w:sz w:val="32"/>
          <w:szCs w:val="32"/>
          <w:cs/>
        </w:rPr>
        <w:t>เนต</w:t>
      </w:r>
      <w:proofErr w:type="spellEnd"/>
      <w:r>
        <w:rPr>
          <w:rFonts w:ascii="TH SarabunPSK" w:eastAsia="Times New Roman" w:hAnsi="TH SarabunPSK" w:cs="TH SarabunPSK" w:hint="cs"/>
          <w:sz w:val="32"/>
          <w:szCs w:val="32"/>
          <w:cs/>
        </w:rPr>
        <w:t>ตี  เดวัง</w:t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 xml:space="preserve"> )</w:t>
      </w:r>
    </w:p>
    <w:p w:rsidR="00C10FE8" w:rsidRDefault="00C10FE8" w:rsidP="00C10FE8">
      <w:pPr>
        <w:rPr>
          <w:rFonts w:ascii="TH SarabunPSK" w:hAnsi="TH SarabunPSK" w:cs="TH SarabunPSK"/>
          <w:b/>
          <w:bCs/>
          <w:sz w:val="32"/>
          <w:szCs w:val="32"/>
        </w:rPr>
      </w:pP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 w:rsidRPr="007619D6"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</w:r>
      <w:r>
        <w:rPr>
          <w:rFonts w:ascii="TH SarabunPSK" w:eastAsia="Times New Roman" w:hAnsi="TH SarabunPSK" w:cs="TH SarabunPSK"/>
          <w:sz w:val="32"/>
          <w:szCs w:val="32"/>
          <w:cs/>
        </w:rPr>
        <w:tab/>
        <w:t xml:space="preserve">                          </w:t>
      </w:r>
      <w:r>
        <w:rPr>
          <w:rFonts w:ascii="TH SarabunPSK" w:eastAsia="Times New Roman" w:hAnsi="TH SarabunPSK" w:cs="TH SarabunPSK" w:hint="cs"/>
          <w:sz w:val="32"/>
          <w:szCs w:val="32"/>
          <w:cs/>
        </w:rPr>
        <w:t>นักทรัพยากรบุคคล</w:t>
      </w:r>
    </w:p>
    <w:p w:rsidR="00C10FE8" w:rsidRDefault="00C10FE8" w:rsidP="00C10FE8">
      <w:pPr>
        <w:rPr>
          <w:rFonts w:ascii="TH SarabunPSK" w:hAnsi="TH SarabunPSK" w:cs="TH SarabunPSK"/>
          <w:b/>
          <w:bCs/>
          <w:sz w:val="32"/>
          <w:szCs w:val="32"/>
        </w:rPr>
      </w:pPr>
    </w:p>
    <w:p w:rsidR="00C10FE8" w:rsidRPr="00791965" w:rsidRDefault="00C10FE8" w:rsidP="00C10FE8">
      <w:pPr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ความเห็</w:t>
      </w:r>
      <w:r>
        <w:rPr>
          <w:rFonts w:ascii="TH SarabunPSK" w:hAnsi="TH SarabunPSK" w:cs="TH SarabunPSK" w:hint="cs"/>
          <w:sz w:val="32"/>
          <w:szCs w:val="32"/>
          <w:cs/>
        </w:rPr>
        <w:t>นหัวหน้าสำนักปลัด</w:t>
      </w:r>
      <w:r w:rsidRPr="007919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..............................................................................................................................................................................</w:t>
      </w:r>
    </w:p>
    <w:p w:rsidR="00C10FE8" w:rsidRDefault="00C10FE8" w:rsidP="00C10FE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 xml:space="preserve">                                                                                           </w:t>
      </w:r>
      <w:r>
        <w:rPr>
          <w:rFonts w:ascii="TH SarabunPSK" w:hAnsi="TH SarabunPSK" w:cs="TH SarabunPSK" w:hint="cs"/>
          <w:sz w:val="32"/>
          <w:szCs w:val="32"/>
          <w:cs/>
        </w:rPr>
        <w:t>อมร  ศิลปะ</w:t>
      </w:r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  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นายอมร  ศิลปะ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</w:t>
      </w:r>
      <w:r>
        <w:rPr>
          <w:rFonts w:ascii="TH SarabunPSK" w:hAnsi="TH SarabunPSK" w:cs="TH SarabunPSK" w:hint="cs"/>
          <w:sz w:val="32"/>
          <w:szCs w:val="32"/>
          <w:cs/>
        </w:rPr>
        <w:t>หัวหน้าสำนักปลัด</w:t>
      </w: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</w:p>
    <w:p w:rsidR="00C10FE8" w:rsidRDefault="00C10FE8" w:rsidP="00C10FE8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-๒-</w:t>
      </w:r>
    </w:p>
    <w:p w:rsidR="00C10FE8" w:rsidRPr="00133C7C" w:rsidRDefault="00C10FE8" w:rsidP="00C10FE8">
      <w:pPr>
        <w:rPr>
          <w:rFonts w:ascii="TH SarabunPSK" w:hAnsi="TH SarabunPSK" w:cs="TH SarabunPSK"/>
          <w:sz w:val="32"/>
          <w:szCs w:val="32"/>
        </w:rPr>
      </w:pPr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  <w:cs/>
        </w:rPr>
        <w:t>ความเห็น</w:t>
      </w:r>
      <w:r w:rsidRPr="00791965">
        <w:rPr>
          <w:rFonts w:ascii="TH SarabunPSK" w:hAnsi="TH SarabunPSK" w:cs="TH SarabunPSK" w:hint="cs"/>
          <w:sz w:val="32"/>
          <w:szCs w:val="32"/>
          <w:cs/>
        </w:rPr>
        <w:t>ปลัด</w:t>
      </w:r>
      <w:r w:rsidRPr="00791965">
        <w:rPr>
          <w:rFonts w:ascii="TH SarabunPSK" w:hAnsi="TH SarabunPSK" w:cs="TH SarabunPSK"/>
          <w:sz w:val="32"/>
          <w:szCs w:val="32"/>
        </w:rPr>
        <w:t>.</w:t>
      </w:r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10FE8" w:rsidRPr="00791965" w:rsidRDefault="00C10FE8" w:rsidP="00C10FE8">
      <w:pPr>
        <w:rPr>
          <w:rFonts w:ascii="TH SarabunPSK" w:hAnsi="TH SarabunPSK" w:cs="TH SarabunPSK" w:hint="cs"/>
          <w:sz w:val="32"/>
          <w:szCs w:val="32"/>
          <w:cs/>
        </w:rPr>
      </w:pPr>
      <w:r w:rsidRPr="007919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(ลงชื่อ) </w:t>
      </w: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>อิงอร  สุดภู่ทอง</w:t>
      </w:r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  <w:cs/>
        </w:rPr>
        <w:t xml:space="preserve">                                                               </w:t>
      </w:r>
      <w:r>
        <w:rPr>
          <w:rFonts w:ascii="TH SarabunPSK" w:hAnsi="TH SarabunPSK" w:cs="TH SarabunPSK"/>
          <w:sz w:val="32"/>
          <w:szCs w:val="32"/>
          <w:cs/>
        </w:rPr>
        <w:t xml:space="preserve">                       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นางอิงอร  สุดภู่ทอง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</w:t>
      </w:r>
      <w:r>
        <w:rPr>
          <w:rFonts w:ascii="TH SarabunPSK" w:hAnsi="TH SarabunPSK" w:cs="TH SarabunPSK" w:hint="cs"/>
          <w:sz w:val="32"/>
          <w:szCs w:val="32"/>
          <w:cs/>
        </w:rPr>
        <w:t>รอง</w:t>
      </w:r>
      <w:r w:rsidRPr="00791965">
        <w:rPr>
          <w:rFonts w:ascii="TH SarabunPSK" w:hAnsi="TH SarabunPSK" w:cs="TH SarabunPSK"/>
          <w:sz w:val="32"/>
          <w:szCs w:val="32"/>
          <w:cs/>
        </w:rPr>
        <w:t>ปลัดองค์การบริหารส่วนตำบล</w:t>
      </w:r>
      <w:r>
        <w:rPr>
          <w:rFonts w:ascii="TH SarabunPSK" w:hAnsi="TH SarabunPSK" w:cs="TH SarabunPSK"/>
          <w:sz w:val="32"/>
          <w:szCs w:val="32"/>
        </w:rPr>
        <w:t xml:space="preserve">  </w:t>
      </w:r>
      <w:r>
        <w:rPr>
          <w:rFonts w:ascii="TH SarabunPSK" w:hAnsi="TH SarabunPSK" w:cs="TH SarabunPSK" w:hint="cs"/>
          <w:sz w:val="32"/>
          <w:szCs w:val="32"/>
          <w:cs/>
        </w:rPr>
        <w:t>รักษาราชการแทน</w:t>
      </w:r>
    </w:p>
    <w:p w:rsidR="00C10FE8" w:rsidRDefault="00C10FE8" w:rsidP="00C10FE8">
      <w:pPr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ปลัดองค์การบริหารส่วนตำบล</w:t>
      </w:r>
    </w:p>
    <w:p w:rsidR="00C10FE8" w:rsidRPr="00791965" w:rsidRDefault="00C10FE8" w:rsidP="00C10FE8">
      <w:pPr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  <w:cs/>
        </w:rPr>
        <w:t>ความเห็นผู้บริหาร</w:t>
      </w:r>
      <w:r w:rsidRPr="00791965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.............................................................................................................................................................</w:t>
      </w:r>
      <w:r>
        <w:rPr>
          <w:rFonts w:ascii="TH SarabunPSK" w:hAnsi="TH SarabunPSK" w:cs="TH SarabunPSK"/>
          <w:sz w:val="32"/>
          <w:szCs w:val="32"/>
        </w:rPr>
        <w:t>.......</w:t>
      </w:r>
      <w:r w:rsidRPr="00791965">
        <w:rPr>
          <w:rFonts w:ascii="TH SarabunPSK" w:hAnsi="TH SarabunPSK" w:cs="TH SarabunPSK"/>
          <w:sz w:val="32"/>
          <w:szCs w:val="32"/>
        </w:rPr>
        <w:t>..........</w:t>
      </w:r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</w:t>
      </w:r>
    </w:p>
    <w:p w:rsidR="00C10FE8" w:rsidRDefault="00C10FE8" w:rsidP="00C10FE8">
      <w:pPr>
        <w:rPr>
          <w:rFonts w:ascii="TH SarabunPSK" w:hAnsi="TH SarabunPSK" w:cs="TH SarabunPSK"/>
          <w:sz w:val="32"/>
          <w:szCs w:val="32"/>
        </w:rPr>
      </w:pPr>
      <w:r w:rsidRPr="00791965">
        <w:rPr>
          <w:rFonts w:ascii="TH SarabunPSK" w:hAnsi="TH SarabunPSK" w:cs="TH SarabunPSK"/>
          <w:sz w:val="32"/>
          <w:szCs w:val="32"/>
          <w:cs/>
        </w:rPr>
        <w:tab/>
      </w:r>
      <w:r w:rsidRPr="00791965">
        <w:rPr>
          <w:rFonts w:ascii="TH SarabunPSK" w:hAnsi="TH SarabunPSK" w:cs="TH SarabunPSK"/>
          <w:sz w:val="32"/>
          <w:szCs w:val="32"/>
          <w:cs/>
        </w:rPr>
        <w:tab/>
      </w:r>
      <w:r w:rsidRPr="00791965">
        <w:rPr>
          <w:rFonts w:ascii="TH SarabunPSK" w:hAnsi="TH SarabunPSK" w:cs="TH SarabunPSK"/>
          <w:sz w:val="32"/>
          <w:szCs w:val="32"/>
          <w:cs/>
        </w:rPr>
        <w:tab/>
      </w:r>
      <w:r w:rsidRPr="00791965">
        <w:rPr>
          <w:rFonts w:ascii="TH SarabunPSK" w:hAnsi="TH SarabunPSK" w:cs="TH SarabunPSK"/>
          <w:sz w:val="32"/>
          <w:szCs w:val="32"/>
          <w:cs/>
        </w:rPr>
        <w:tab/>
      </w:r>
      <w:r w:rsidRPr="00791965">
        <w:rPr>
          <w:rFonts w:ascii="TH SarabunPSK" w:hAnsi="TH SarabunPSK" w:cs="TH SarabunPSK"/>
          <w:sz w:val="32"/>
          <w:szCs w:val="32"/>
          <w:cs/>
        </w:rPr>
        <w:tab/>
      </w:r>
      <w:r w:rsidRPr="00791965">
        <w:rPr>
          <w:rFonts w:ascii="TH SarabunPSK" w:hAnsi="TH SarabunPSK" w:cs="TH SarabunPSK"/>
          <w:sz w:val="32"/>
          <w:szCs w:val="32"/>
          <w:cs/>
        </w:rPr>
        <w:tab/>
      </w:r>
    </w:p>
    <w:p w:rsidR="00C10FE8" w:rsidRPr="00791965" w:rsidRDefault="00C10FE8" w:rsidP="00C10FE8">
      <w:pPr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791965">
        <w:rPr>
          <w:rFonts w:ascii="TH SarabunPSK" w:hAnsi="TH SarabunPSK" w:cs="TH SarabunPSK"/>
          <w:sz w:val="32"/>
          <w:szCs w:val="32"/>
          <w:cs/>
        </w:rPr>
        <w:tab/>
        <w:t>(ลงชื่อ)</w:t>
      </w:r>
      <w:r>
        <w:rPr>
          <w:rFonts w:ascii="TH SarabunPSK" w:hAnsi="TH SarabunPSK" w:cs="TH SarabunPSK"/>
          <w:sz w:val="32"/>
          <w:szCs w:val="32"/>
        </w:rPr>
        <w:t xml:space="preserve">          </w:t>
      </w:r>
      <w:r>
        <w:rPr>
          <w:rFonts w:ascii="TH SarabunPSK" w:hAnsi="TH SarabunPSK" w:cs="TH SarabunPSK" w:hint="cs"/>
          <w:sz w:val="32"/>
          <w:szCs w:val="32"/>
          <w:cs/>
        </w:rPr>
        <w:t>ชาตรี  คงไสยะ</w:t>
      </w:r>
      <w:bookmarkStart w:id="0" w:name="_GoBack"/>
      <w:bookmarkEnd w:id="0"/>
    </w:p>
    <w:p w:rsidR="00C10FE8" w:rsidRPr="00791965" w:rsidRDefault="00C10FE8" w:rsidP="00C10FE8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( </w:t>
      </w:r>
      <w:r>
        <w:rPr>
          <w:rFonts w:ascii="TH SarabunPSK" w:hAnsi="TH SarabunPSK" w:cs="TH SarabunPSK" w:hint="cs"/>
          <w:sz w:val="32"/>
          <w:szCs w:val="32"/>
          <w:cs/>
        </w:rPr>
        <w:t>นายชาตรี  คงไสยะ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 )</w:t>
      </w:r>
    </w:p>
    <w:p w:rsidR="00C10FE8" w:rsidRPr="007619D6" w:rsidRDefault="00C10FE8" w:rsidP="00C10FE8">
      <w:pPr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</w:t>
      </w:r>
      <w:r w:rsidRPr="00791965">
        <w:rPr>
          <w:rFonts w:ascii="TH SarabunPSK" w:hAnsi="TH SarabunPSK" w:cs="TH SarabunPSK"/>
          <w:sz w:val="32"/>
          <w:szCs w:val="32"/>
          <w:cs/>
        </w:rPr>
        <w:t xml:space="preserve"> นายกองค์การบริหารส่วนตำบลบ้านใหม่</w:t>
      </w:r>
    </w:p>
    <w:p w:rsidR="00C10FE8" w:rsidRPr="00AF318F" w:rsidRDefault="00C10FE8" w:rsidP="00C10FE8">
      <w:pPr>
        <w:rPr>
          <w:rFonts w:ascii="TH SarabunPSK" w:hAnsi="TH SarabunPSK" w:cs="TH SarabunPSK"/>
        </w:rPr>
      </w:pPr>
    </w:p>
    <w:p w:rsidR="00C10FE8" w:rsidRDefault="00C10FE8" w:rsidP="00C10FE8">
      <w:pPr>
        <w:rPr>
          <w:rFonts w:ascii="TH SarabunPSK" w:hAnsi="TH SarabunPSK" w:cs="TH SarabunPSK"/>
        </w:rPr>
      </w:pPr>
    </w:p>
    <w:p w:rsidR="00E348B3" w:rsidRPr="00C10FE8" w:rsidRDefault="00E348B3"/>
    <w:sectPr w:rsidR="00E348B3" w:rsidRPr="00C10F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0FE8"/>
    <w:rsid w:val="00C10FE8"/>
    <w:rsid w:val="00E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B9DCAA"/>
  <w15:chartTrackingRefBased/>
  <w15:docId w15:val="{DFF5C2F7-BB8C-4CE1-90EE-5A1A2BA6B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0FE8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C10FE8"/>
    <w:pPr>
      <w:keepNext/>
      <w:jc w:val="center"/>
      <w:outlineLvl w:val="0"/>
    </w:pPr>
    <w:rPr>
      <w:rFonts w:ascii="CordiaUPC" w:hAnsi="CordiaUPC" w:cs="CordiaUPC"/>
      <w:b/>
      <w:bCs/>
      <w:sz w:val="76"/>
      <w:szCs w:val="76"/>
    </w:rPr>
  </w:style>
  <w:style w:type="paragraph" w:styleId="2">
    <w:name w:val="heading 2"/>
    <w:basedOn w:val="a"/>
    <w:next w:val="a"/>
    <w:link w:val="20"/>
    <w:qFormat/>
    <w:rsid w:val="00C10FE8"/>
    <w:pPr>
      <w:keepNext/>
      <w:outlineLvl w:val="1"/>
    </w:pPr>
    <w:rPr>
      <w:rFonts w:ascii="CordiaUPC" w:hAnsi="CordiaUPC" w:cs="CordiaUPC"/>
      <w:b/>
      <w:bCs/>
      <w:sz w:val="38"/>
      <w:szCs w:val="38"/>
    </w:rPr>
  </w:style>
  <w:style w:type="paragraph" w:styleId="3">
    <w:name w:val="heading 3"/>
    <w:basedOn w:val="a"/>
    <w:next w:val="a"/>
    <w:link w:val="30"/>
    <w:qFormat/>
    <w:rsid w:val="00C10FE8"/>
    <w:pPr>
      <w:keepNext/>
      <w:outlineLvl w:val="2"/>
    </w:pPr>
    <w:rPr>
      <w:rFonts w:ascii="CordiaUPC" w:hAnsi="CordiaUPC" w:cs="CordiaUPC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C10FE8"/>
    <w:rPr>
      <w:rFonts w:ascii="CordiaUPC" w:eastAsia="Cordia New" w:hAnsi="CordiaUPC" w:cs="CordiaUPC"/>
      <w:b/>
      <w:bCs/>
      <w:sz w:val="76"/>
      <w:szCs w:val="76"/>
    </w:rPr>
  </w:style>
  <w:style w:type="character" w:customStyle="1" w:styleId="20">
    <w:name w:val="หัวเรื่อง 2 อักขระ"/>
    <w:basedOn w:val="a0"/>
    <w:link w:val="2"/>
    <w:rsid w:val="00C10FE8"/>
    <w:rPr>
      <w:rFonts w:ascii="CordiaUPC" w:eastAsia="Cordia New" w:hAnsi="CordiaUPC" w:cs="CordiaUPC"/>
      <w:b/>
      <w:bCs/>
      <w:sz w:val="38"/>
      <w:szCs w:val="38"/>
    </w:rPr>
  </w:style>
  <w:style w:type="character" w:customStyle="1" w:styleId="30">
    <w:name w:val="หัวเรื่อง 3 อักขระ"/>
    <w:basedOn w:val="a0"/>
    <w:link w:val="3"/>
    <w:rsid w:val="00C10FE8"/>
    <w:rPr>
      <w:rFonts w:ascii="CordiaUPC" w:eastAsia="Cordia New" w:hAnsi="CordiaUPC" w:cs="CordiaUPC"/>
      <w:b/>
      <w:bCs/>
      <w:sz w:val="36"/>
      <w:szCs w:val="36"/>
    </w:rPr>
  </w:style>
  <w:style w:type="paragraph" w:styleId="a3">
    <w:name w:val="Date"/>
    <w:basedOn w:val="a"/>
    <w:link w:val="a4"/>
    <w:rsid w:val="00C10FE8"/>
    <w:rPr>
      <w:rFonts w:ascii="CordiaUPC" w:eastAsia="Times New Roman" w:hAnsi="CordiaUPC" w:cs="CordiaUPC"/>
      <w:sz w:val="32"/>
      <w:szCs w:val="32"/>
      <w:u w:val="single"/>
    </w:rPr>
  </w:style>
  <w:style w:type="character" w:customStyle="1" w:styleId="a4">
    <w:name w:val="วันที่ อักขระ"/>
    <w:basedOn w:val="a0"/>
    <w:link w:val="a3"/>
    <w:rsid w:val="00C10FE8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Division">
    <w:name w:val="Division"/>
    <w:basedOn w:val="a"/>
    <w:rsid w:val="00C10FE8"/>
    <w:rPr>
      <w:rFonts w:ascii="CordiaUPC" w:eastAsia="Times New Roman" w:hAnsi="CordiaUPC" w:cs="CordiaUPC"/>
    </w:rPr>
  </w:style>
  <w:style w:type="paragraph" w:customStyle="1" w:styleId="Number">
    <w:name w:val="Number"/>
    <w:basedOn w:val="a"/>
    <w:rsid w:val="00C10FE8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About">
    <w:name w:val="About"/>
    <w:basedOn w:val="a"/>
    <w:rsid w:val="00C10FE8"/>
    <w:rPr>
      <w:rFonts w:ascii="CordiaUPC" w:eastAsia="Times New Roman" w:hAnsi="CordiaUPC" w:cs="CordiaUPC"/>
      <w:sz w:val="32"/>
      <w:szCs w:val="32"/>
      <w:u w:val="single"/>
    </w:rPr>
  </w:style>
  <w:style w:type="paragraph" w:customStyle="1" w:styleId="To">
    <w:name w:val="To"/>
    <w:basedOn w:val="a"/>
    <w:rsid w:val="00C10FE8"/>
    <w:rPr>
      <w:rFonts w:ascii="CordiaUPC" w:eastAsia="Times New Roman" w:hAnsi="CordiaUPC" w:cs="CordiaUPC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362</Words>
  <Characters>2069</Characters>
  <Application>Microsoft Office Word</Application>
  <DocSecurity>0</DocSecurity>
  <Lines>17</Lines>
  <Paragraphs>4</Paragraphs>
  <ScaleCrop>false</ScaleCrop>
  <Company/>
  <LinksUpToDate>false</LinksUpToDate>
  <CharactersWithSpaces>2427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2021-03-25T03:45:00Z</dcterms:created>
  <dcterms:modified xsi:type="dcterms:W3CDTF">2021-03-25T03:48:00Z</dcterms:modified>
</cp:coreProperties>
</file>